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DE" w:rsidRPr="00170FDE" w:rsidRDefault="00170FDE" w:rsidP="00170F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0FDE">
        <w:rPr>
          <w:rFonts w:ascii="Arial" w:eastAsia="Calibri" w:hAnsi="Arial" w:cs="Arial"/>
          <w:sz w:val="24"/>
          <w:szCs w:val="24"/>
        </w:rPr>
        <w:t>АДМИНИСТРАЦИЯ</w:t>
      </w:r>
    </w:p>
    <w:p w:rsidR="00170FDE" w:rsidRPr="00170FDE" w:rsidRDefault="00170FDE" w:rsidP="00170F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0FDE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170FDE" w:rsidRPr="00170FDE" w:rsidRDefault="00170FDE" w:rsidP="00170F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0FDE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170FDE" w:rsidRPr="00170FDE" w:rsidRDefault="00170FDE" w:rsidP="00170F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0FDE">
        <w:rPr>
          <w:rFonts w:ascii="Arial" w:eastAsia="Calibri" w:hAnsi="Arial" w:cs="Arial"/>
          <w:sz w:val="24"/>
          <w:szCs w:val="24"/>
        </w:rPr>
        <w:t>ПОСТАНОВЛЕНИЕ</w:t>
      </w:r>
    </w:p>
    <w:p w:rsidR="00170FDE" w:rsidRPr="00170FDE" w:rsidRDefault="00170FDE" w:rsidP="00170F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0FDE">
        <w:rPr>
          <w:rFonts w:ascii="Arial" w:eastAsia="Calibri" w:hAnsi="Arial" w:cs="Arial"/>
          <w:sz w:val="24"/>
          <w:szCs w:val="24"/>
        </w:rPr>
        <w:t>21.03.2025 № 1652</w:t>
      </w:r>
    </w:p>
    <w:p w:rsidR="00B2289C" w:rsidRPr="00170FDE" w:rsidRDefault="00B2289C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170FDE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0FDE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170FDE">
        <w:rPr>
          <w:rFonts w:ascii="Arial" w:hAnsi="Arial" w:cs="Arial"/>
          <w:sz w:val="24"/>
          <w:szCs w:val="24"/>
        </w:rPr>
        <w:t xml:space="preserve"> </w:t>
      </w:r>
      <w:r w:rsidRPr="00170FDE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170FDE">
        <w:rPr>
          <w:rFonts w:ascii="Arial" w:hAnsi="Arial" w:cs="Arial"/>
          <w:sz w:val="24"/>
          <w:szCs w:val="24"/>
        </w:rPr>
        <w:t xml:space="preserve"> </w:t>
      </w:r>
      <w:r w:rsidRPr="00170FDE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3B7CEB" w:rsidRPr="00170FDE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0FDE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170FDE">
        <w:rPr>
          <w:rFonts w:ascii="Arial" w:eastAsia="Times New Roman" w:hAnsi="Arial" w:cs="Arial"/>
          <w:sz w:val="24"/>
          <w:szCs w:val="24"/>
        </w:rPr>
        <w:t>«</w:t>
      </w:r>
      <w:r w:rsidRPr="00170FDE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170FDE">
        <w:rPr>
          <w:rFonts w:ascii="Arial" w:eastAsia="Times New Roman" w:hAnsi="Arial" w:cs="Arial"/>
          <w:sz w:val="24"/>
          <w:szCs w:val="24"/>
        </w:rPr>
        <w:t>от</w:t>
      </w:r>
      <w:r w:rsidR="00F57D8B" w:rsidRPr="00170FDE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B2289C" w:rsidRPr="00170FDE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170FDE">
        <w:rPr>
          <w:rFonts w:ascii="Arial" w:hAnsi="Arial" w:cs="Arial"/>
          <w:sz w:val="24"/>
          <w:szCs w:val="24"/>
        </w:rPr>
        <w:t xml:space="preserve"> </w:t>
      </w:r>
      <w:r w:rsidR="00E56EE8" w:rsidRPr="00170FDE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170FDE">
        <w:rPr>
          <w:rFonts w:ascii="Arial" w:eastAsia="Times New Roman" w:hAnsi="Arial" w:cs="Arial"/>
          <w:sz w:val="24"/>
          <w:szCs w:val="24"/>
        </w:rPr>
        <w:t>тики</w:t>
      </w:r>
      <w:r w:rsidR="00F60F24" w:rsidRPr="00170FDE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B2289C" w:rsidRPr="00170FDE">
        <w:rPr>
          <w:rFonts w:ascii="Arial" w:eastAsia="Times New Roman" w:hAnsi="Arial" w:cs="Arial"/>
          <w:sz w:val="24"/>
          <w:szCs w:val="24"/>
        </w:rPr>
        <w:t>13.</w:t>
      </w:r>
      <w:r w:rsidR="00F60F24" w:rsidRPr="00170FDE">
        <w:rPr>
          <w:rFonts w:ascii="Arial" w:eastAsia="Times New Roman" w:hAnsi="Arial" w:cs="Arial"/>
          <w:sz w:val="24"/>
          <w:szCs w:val="24"/>
        </w:rPr>
        <w:t xml:space="preserve">03.2025 </w:t>
      </w:r>
      <w:r w:rsidR="00B2289C" w:rsidRPr="00170FDE">
        <w:rPr>
          <w:rFonts w:ascii="Arial" w:hAnsi="Arial" w:cs="Arial"/>
          <w:sz w:val="24"/>
          <w:szCs w:val="24"/>
        </w:rPr>
        <w:t>№ 27ИСХ-1021</w:t>
      </w:r>
      <w:r w:rsidR="00F60F24" w:rsidRPr="00170FDE">
        <w:rPr>
          <w:rFonts w:ascii="Arial" w:hAnsi="Arial" w:cs="Arial"/>
          <w:sz w:val="24"/>
          <w:szCs w:val="24"/>
        </w:rPr>
        <w:t>,</w:t>
      </w:r>
    </w:p>
    <w:p w:rsidR="0004643A" w:rsidRPr="00170FDE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170FDE">
        <w:rPr>
          <w:rFonts w:ascii="Arial" w:hAnsi="Arial" w:cs="Arial"/>
          <w:sz w:val="24"/>
          <w:szCs w:val="24"/>
        </w:rPr>
        <w:t>ПОСТАНОВЛЯЮ:</w:t>
      </w:r>
    </w:p>
    <w:p w:rsidR="00B2289C" w:rsidRPr="00170FDE" w:rsidRDefault="0004643A" w:rsidP="00B2289C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70FDE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170FDE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170FDE">
        <w:rPr>
          <w:rFonts w:ascii="Arial" w:hAnsi="Arial" w:cs="Arial"/>
          <w:sz w:val="24"/>
          <w:szCs w:val="24"/>
        </w:rPr>
        <w:t xml:space="preserve"> </w:t>
      </w:r>
      <w:r w:rsidR="00265DCF" w:rsidRPr="00170FDE">
        <w:rPr>
          <w:rFonts w:ascii="Arial" w:hAnsi="Arial" w:cs="Arial"/>
          <w:sz w:val="24"/>
          <w:szCs w:val="24"/>
        </w:rPr>
        <w:t xml:space="preserve">(в редакции от </w:t>
      </w:r>
      <w:r w:rsidR="00B2289C" w:rsidRPr="00170FDE">
        <w:rPr>
          <w:rFonts w:ascii="Arial" w:hAnsi="Arial" w:cs="Arial"/>
          <w:sz w:val="24"/>
          <w:szCs w:val="24"/>
        </w:rPr>
        <w:t>06.03.2025 № 1322</w:t>
      </w:r>
      <w:r w:rsidR="009F05D1" w:rsidRPr="00170FDE">
        <w:rPr>
          <w:rFonts w:ascii="Arial" w:hAnsi="Arial" w:cs="Arial"/>
          <w:sz w:val="24"/>
          <w:szCs w:val="24"/>
        </w:rPr>
        <w:t>)</w:t>
      </w:r>
      <w:r w:rsidR="00147F47" w:rsidRPr="00170FDE">
        <w:rPr>
          <w:rFonts w:ascii="Arial" w:hAnsi="Arial" w:cs="Arial"/>
          <w:sz w:val="24"/>
          <w:szCs w:val="24"/>
        </w:rPr>
        <w:t xml:space="preserve">, </w:t>
      </w:r>
      <w:r w:rsidR="00B2289C" w:rsidRPr="00170FDE">
        <w:rPr>
          <w:rFonts w:ascii="Arial" w:hAnsi="Arial" w:cs="Arial"/>
          <w:sz w:val="24"/>
          <w:szCs w:val="24"/>
        </w:rPr>
        <w:t>путем включения 1 (одной) рекламной конструкции в соответствии с прилагаемой адресной программой.</w:t>
      </w:r>
    </w:p>
    <w:p w:rsidR="00D02849" w:rsidRPr="00170FDE" w:rsidRDefault="00A16BFF" w:rsidP="00B2289C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70FDE">
        <w:rPr>
          <w:rFonts w:ascii="Arial" w:hAnsi="Arial" w:cs="Arial"/>
          <w:sz w:val="24"/>
          <w:szCs w:val="24"/>
        </w:rPr>
        <w:t xml:space="preserve"> </w:t>
      </w:r>
      <w:r w:rsidR="00D02849" w:rsidRPr="00170FDE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170FDE">
        <w:rPr>
          <w:rFonts w:ascii="Arial" w:hAnsi="Arial" w:cs="Arial"/>
          <w:sz w:val="24"/>
          <w:szCs w:val="24"/>
        </w:rPr>
        <w:t>постановление в</w:t>
      </w:r>
      <w:r w:rsidR="006D4D1B" w:rsidRPr="00170FDE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170FDE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170FDE" w:rsidRDefault="00277CEA" w:rsidP="008A6F6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70FDE">
        <w:rPr>
          <w:rFonts w:ascii="Arial" w:hAnsi="Arial" w:cs="Arial"/>
          <w:sz w:val="24"/>
          <w:szCs w:val="24"/>
        </w:rPr>
        <w:t xml:space="preserve">3. </w:t>
      </w:r>
      <w:r w:rsidR="0004643A" w:rsidRPr="00170FDE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170FDE" w:rsidRDefault="009E03D4" w:rsidP="008A6F69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766020" w:rsidRPr="00170FDE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FDE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</w:t>
      </w:r>
      <w:r w:rsidR="00170FDE">
        <w:rPr>
          <w:rFonts w:ascii="Arial" w:hAnsi="Arial" w:cs="Arial"/>
          <w:sz w:val="24"/>
          <w:szCs w:val="24"/>
        </w:rPr>
        <w:t xml:space="preserve">          </w:t>
      </w:r>
      <w:r w:rsidRPr="00170FDE">
        <w:rPr>
          <w:rFonts w:ascii="Arial" w:hAnsi="Arial" w:cs="Arial"/>
          <w:sz w:val="24"/>
          <w:szCs w:val="24"/>
        </w:rPr>
        <w:t xml:space="preserve">  А.Р. Иванов</w:t>
      </w:r>
    </w:p>
    <w:p w:rsidR="00576823" w:rsidRPr="00170FDE" w:rsidRDefault="00576823" w:rsidP="00576823">
      <w:pPr>
        <w:tabs>
          <w:tab w:val="left" w:pos="78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FDE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70FDE">
        <w:rPr>
          <w:rFonts w:ascii="Arial" w:hAnsi="Arial" w:cs="Arial"/>
          <w:sz w:val="24"/>
          <w:szCs w:val="24"/>
        </w:rPr>
        <w:t>Приложение</w:t>
      </w:r>
      <w:r w:rsidR="00F21104" w:rsidRPr="00170FDE">
        <w:rPr>
          <w:rFonts w:ascii="Arial" w:hAnsi="Arial" w:cs="Arial"/>
          <w:sz w:val="24"/>
          <w:szCs w:val="24"/>
        </w:rPr>
        <w:t xml:space="preserve"> </w:t>
      </w:r>
      <w:r w:rsidRPr="00170FDE">
        <w:rPr>
          <w:rFonts w:ascii="Arial" w:hAnsi="Arial" w:cs="Arial"/>
          <w:sz w:val="24"/>
          <w:szCs w:val="24"/>
        </w:rPr>
        <w:t>к постановлению Администрации Одинцовского городского округа</w:t>
      </w:r>
      <w:r w:rsidR="00170FDE">
        <w:rPr>
          <w:rFonts w:ascii="Arial" w:hAnsi="Arial" w:cs="Arial"/>
          <w:sz w:val="24"/>
          <w:szCs w:val="24"/>
        </w:rPr>
        <w:t xml:space="preserve"> </w:t>
      </w:r>
      <w:r w:rsidRPr="00170FDE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170FDE" w:rsidRDefault="00170FDE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70FDE">
        <w:rPr>
          <w:rFonts w:ascii="Arial" w:hAnsi="Arial" w:cs="Arial"/>
          <w:sz w:val="24"/>
          <w:szCs w:val="24"/>
        </w:rPr>
        <w:t xml:space="preserve">21.03.2025 </w:t>
      </w:r>
      <w:r w:rsidR="00D40670" w:rsidRPr="00170FDE">
        <w:rPr>
          <w:rFonts w:ascii="Arial" w:hAnsi="Arial" w:cs="Arial"/>
          <w:sz w:val="24"/>
          <w:szCs w:val="24"/>
        </w:rPr>
        <w:t xml:space="preserve">№ </w:t>
      </w:r>
      <w:r w:rsidRPr="00170FDE">
        <w:rPr>
          <w:rFonts w:ascii="Arial" w:hAnsi="Arial" w:cs="Arial"/>
          <w:sz w:val="24"/>
          <w:szCs w:val="24"/>
        </w:rPr>
        <w:t>1652</w:t>
      </w:r>
      <w:r w:rsidR="00714614" w:rsidRPr="00170F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912D87" w:rsidRPr="00170FDE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170FDE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70FDE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F92E30" w:rsidRPr="00170FDE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276"/>
        <w:gridCol w:w="1275"/>
        <w:gridCol w:w="1134"/>
        <w:gridCol w:w="709"/>
        <w:gridCol w:w="992"/>
        <w:gridCol w:w="1560"/>
      </w:tblGrid>
      <w:tr w:rsidR="00A36BBF" w:rsidRPr="00170FDE" w:rsidTr="00170FDE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170FDE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170FDE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170FDE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№ РК по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170FDE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 xml:space="preserve">Тип РК </w:t>
            </w:r>
          </w:p>
          <w:p w:rsidR="00196176" w:rsidRPr="00170FDE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Вид РК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170FDE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Технологические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170FDE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 xml:space="preserve">Размер РК, </w:t>
            </w:r>
          </w:p>
          <w:p w:rsidR="005E56ED" w:rsidRPr="00170FDE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5E56ED" w:rsidRPr="00170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70FDE">
              <w:rPr>
                <w:rFonts w:ascii="Arial" w:hAnsi="Arial" w:cs="Arial"/>
                <w:bCs/>
                <w:sz w:val="20"/>
                <w:szCs w:val="20"/>
              </w:rPr>
              <w:t>х</w:t>
            </w:r>
            <w:r w:rsidR="005E56ED" w:rsidRPr="00170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70FDE">
              <w:rPr>
                <w:rFonts w:ascii="Arial" w:hAnsi="Arial" w:cs="Arial"/>
                <w:bCs/>
                <w:sz w:val="20"/>
                <w:szCs w:val="20"/>
              </w:rPr>
              <w:t>м</w:t>
            </w:r>
          </w:p>
          <w:p w:rsidR="00196176" w:rsidRPr="00170FDE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(в х ш)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170FDE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170FDE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170FDE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</w:tr>
      <w:tr w:rsidR="00A16BFF" w:rsidRPr="00170FDE" w:rsidTr="00170FDE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170FDE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9C" w:rsidRPr="00170FDE" w:rsidRDefault="00CC42B8" w:rsidP="00A16B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 xml:space="preserve">Московская обл., Одинцовский г.о., </w:t>
            </w:r>
          </w:p>
          <w:p w:rsidR="00A16BFF" w:rsidRPr="00170FDE" w:rsidRDefault="00B2289C" w:rsidP="00A16B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с. Усово, Рублёво-Успенское шоссе, около д.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170FDE" w:rsidRDefault="00B2289C" w:rsidP="00B2289C">
            <w:pPr>
              <w:rPr>
                <w:rFonts w:ascii="Arial" w:hAnsi="Arial" w:cs="Arial"/>
                <w:sz w:val="20"/>
                <w:szCs w:val="20"/>
              </w:rPr>
            </w:pPr>
            <w:r w:rsidRPr="00170FDE">
              <w:rPr>
                <w:rFonts w:ascii="Arial" w:hAnsi="Arial" w:cs="Arial"/>
                <w:sz w:val="20"/>
                <w:szCs w:val="20"/>
              </w:rPr>
              <w:t>855н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170FDE" w:rsidRDefault="00B2289C" w:rsidP="00912D87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FDE">
              <w:rPr>
                <w:rFonts w:ascii="Arial" w:hAnsi="Arial" w:cs="Arial"/>
                <w:bCs/>
                <w:sz w:val="20"/>
                <w:szCs w:val="20"/>
              </w:rPr>
              <w:t>объемная 3D конструкция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170FDE" w:rsidRDefault="00CC42B8" w:rsidP="00CC4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DE">
              <w:rPr>
                <w:rFonts w:ascii="Arial" w:hAnsi="Arial" w:cs="Arial"/>
                <w:sz w:val="20"/>
                <w:szCs w:val="20"/>
              </w:rPr>
              <w:t>внутренний подсвет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170FDE" w:rsidRDefault="00B2289C" w:rsidP="00A16BFF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габаритный размер 3,6х11,57м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170FDE" w:rsidRDefault="00B2289C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170FDE" w:rsidRDefault="00B2289C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41,65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170FDE" w:rsidRDefault="00A16BFF" w:rsidP="00A16BF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FDE">
              <w:rPr>
                <w:rFonts w:ascii="Arial" w:hAnsi="Arial" w:cs="Arial"/>
                <w:bCs/>
                <w:sz w:val="20"/>
                <w:szCs w:val="20"/>
              </w:rPr>
              <w:t>частная собственность</w:t>
            </w:r>
          </w:p>
        </w:tc>
      </w:tr>
    </w:tbl>
    <w:p w:rsidR="008D0C2F" w:rsidRPr="00170FDE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170FDE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170FDE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170FDE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170FDE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234DC1" w:rsidRPr="00170FDE" w:rsidRDefault="001F79D0" w:rsidP="00170FDE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170FDE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170FDE">
        <w:rPr>
          <w:rFonts w:ascii="Arial" w:eastAsia="Times New Roman" w:hAnsi="Arial" w:cs="Arial"/>
          <w:sz w:val="24"/>
          <w:szCs w:val="24"/>
        </w:rPr>
        <w:t xml:space="preserve">       </w:t>
      </w:r>
      <w:r w:rsidRPr="00170FDE">
        <w:rPr>
          <w:rFonts w:ascii="Arial" w:eastAsia="Times New Roman" w:hAnsi="Arial" w:cs="Arial"/>
          <w:sz w:val="24"/>
          <w:szCs w:val="24"/>
        </w:rPr>
        <w:t>А.А. Тесля</w:t>
      </w:r>
      <w:bookmarkStart w:id="0" w:name="_GoBack"/>
      <w:bookmarkEnd w:id="0"/>
      <w:r w:rsidR="009E03D4" w:rsidRPr="00170FDE">
        <w:rPr>
          <w:rFonts w:ascii="Arial" w:eastAsia="Times New Roman" w:hAnsi="Arial" w:cs="Arial"/>
          <w:sz w:val="24"/>
          <w:szCs w:val="24"/>
        </w:rPr>
        <w:t xml:space="preserve">         </w:t>
      </w:r>
      <w:r w:rsidR="00804849" w:rsidRPr="00170FDE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170FDE" w:rsidSect="00170FDE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0A" w:rsidRDefault="0019310A" w:rsidP="004E3A37">
      <w:pPr>
        <w:spacing w:after="0" w:line="240" w:lineRule="auto"/>
      </w:pPr>
      <w:r>
        <w:separator/>
      </w:r>
    </w:p>
  </w:endnote>
  <w:endnote w:type="continuationSeparator" w:id="0">
    <w:p w:rsidR="0019310A" w:rsidRDefault="0019310A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0A" w:rsidRDefault="0019310A" w:rsidP="004E3A37">
      <w:pPr>
        <w:spacing w:after="0" w:line="240" w:lineRule="auto"/>
      </w:pPr>
      <w:r>
        <w:separator/>
      </w:r>
    </w:p>
  </w:footnote>
  <w:footnote w:type="continuationSeparator" w:id="0">
    <w:p w:rsidR="0019310A" w:rsidRDefault="0019310A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0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9"/>
  </w:num>
  <w:num w:numId="8">
    <w:abstractNumId w:val="11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30"/>
  </w:num>
  <w:num w:numId="14">
    <w:abstractNumId w:val="2"/>
  </w:num>
  <w:num w:numId="15">
    <w:abstractNumId w:val="0"/>
  </w:num>
  <w:num w:numId="16">
    <w:abstractNumId w:val="24"/>
  </w:num>
  <w:num w:numId="17">
    <w:abstractNumId w:val="8"/>
  </w:num>
  <w:num w:numId="18">
    <w:abstractNumId w:val="23"/>
  </w:num>
  <w:num w:numId="19">
    <w:abstractNumId w:val="26"/>
  </w:num>
  <w:num w:numId="20">
    <w:abstractNumId w:val="2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8"/>
  </w:num>
  <w:num w:numId="28">
    <w:abstractNumId w:val="20"/>
  </w:num>
  <w:num w:numId="29">
    <w:abstractNumId w:val="10"/>
  </w:num>
  <w:num w:numId="30">
    <w:abstractNumId w:val="19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0FDE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310A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315A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9CC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2C16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E34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C4C0E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68FC-209A-4DB3-9825-BE134769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3</cp:revision>
  <cp:lastPrinted>2025-03-19T17:25:00Z</cp:lastPrinted>
  <dcterms:created xsi:type="dcterms:W3CDTF">2025-03-20T12:12:00Z</dcterms:created>
  <dcterms:modified xsi:type="dcterms:W3CDTF">2025-03-24T07:19:00Z</dcterms:modified>
</cp:coreProperties>
</file>